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D3" w:rsidRDefault="00796CD3" w:rsidP="00796CD3">
      <w:pPr>
        <w:spacing w:line="360" w:lineRule="auto"/>
        <w:jc w:val="center"/>
        <w:outlineLvl w:val="0"/>
        <w:rPr>
          <w:b/>
        </w:rPr>
      </w:pPr>
      <w:r>
        <w:rPr>
          <w:b/>
        </w:rPr>
        <w:t>ФОРМА ЗАЯВКИ НА УЧАСТИЕ В ЗАПРОСЕ ЦЕН</w:t>
      </w:r>
    </w:p>
    <w:p w:rsidR="00796CD3" w:rsidRDefault="00796CD3" w:rsidP="00796CD3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796CD3" w:rsidRDefault="00796CD3" w:rsidP="00796CD3">
      <w:pPr>
        <w:pStyle w:val="a4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</w:t>
      </w:r>
      <w:r>
        <w:rPr>
          <w:rFonts w:ascii="Times New Roman" w:hAnsi="Times New Roman"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lang w:eastAsia="en-US"/>
        </w:rPr>
        <w:t>»</w:t>
      </w:r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_______________________________________________________________________________,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796CD3" w:rsidRDefault="00796CD3" w:rsidP="00796CD3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__________________________________________________________________________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796CD3" w:rsidRDefault="00796CD3" w:rsidP="00796CD3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на условиях установленных организатором  и, в случае признания нашей организации победителем осуществить функции Покупателя по предмету лота. 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случае, если наше предложение будет признано лучшим, мы берем на себя обязательства заключить договор постав</w:t>
      </w:r>
      <w:r w:rsidR="004803EC">
        <w:t>ки ТМЦ (свободная реализация) АО «Ванкорнефть</w:t>
      </w:r>
      <w:bookmarkStart w:id="0" w:name="_GoBack"/>
      <w:bookmarkEnd w:id="0"/>
      <w:r>
        <w:t>» в срок не позднее 5 рабочих дней с момента поступления договора в организацию.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3. В случае если наши условия не будут признаны лучшими, но по решению аукционной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4. В случае объявления об  участии в тендере несостоявшимся, мы не будем иметь претензий </w:t>
      </w:r>
      <w:r w:rsidR="004803EC">
        <w:rPr>
          <w:rFonts w:ascii="Times New Roman" w:hAnsi="Times New Roman" w:cs="Times New Roman"/>
          <w:sz w:val="24"/>
          <w:szCs w:val="24"/>
        </w:rPr>
        <w:t>к АО «</w:t>
      </w:r>
      <w:proofErr w:type="spellStart"/>
      <w:r w:rsidR="004803EC">
        <w:rPr>
          <w:rFonts w:ascii="Times New Roman" w:hAnsi="Times New Roman" w:cs="Times New Roman"/>
          <w:sz w:val="24"/>
          <w:szCs w:val="24"/>
        </w:rPr>
        <w:t>Ванкорнефть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5. Мы объявляем, что до заключения договора поставки ТМЦ (свободная реализация), настоящая заявка будет считаться имеющей силу договора между нашими организациями.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r>
        <w:rPr>
          <w:sz w:val="20"/>
          <w:szCs w:val="20"/>
        </w:rPr>
        <w:t>* Заявка на участие в запросе цен должна быть оформлена на Вашем фирменном бланке</w:t>
      </w:r>
    </w:p>
    <w:p w:rsidR="001173E1" w:rsidRDefault="004803EC"/>
    <w:sectPr w:rsidR="001173E1" w:rsidSect="00796C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D3"/>
    <w:rsid w:val="004803EC"/>
    <w:rsid w:val="00624285"/>
    <w:rsid w:val="00796CD3"/>
    <w:rsid w:val="00B6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Company>IT Organization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2</cp:revision>
  <dcterms:created xsi:type="dcterms:W3CDTF">2019-08-13T07:11:00Z</dcterms:created>
  <dcterms:modified xsi:type="dcterms:W3CDTF">2020-07-08T09:07:00Z</dcterms:modified>
</cp:coreProperties>
</file>